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8FADD" w14:textId="77777777" w:rsidR="00B52775" w:rsidRDefault="00B52775" w:rsidP="00B527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HOLT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692CB059" w14:textId="77777777" w:rsidR="00B52775" w:rsidRDefault="00B52775" w:rsidP="00B527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Yeoman of the Crown.</w:t>
      </w:r>
    </w:p>
    <w:p w14:paraId="72762BC8" w14:textId="77777777" w:rsidR="00B52775" w:rsidRDefault="00B52775" w:rsidP="00B52775">
      <w:pPr>
        <w:rPr>
          <w:rFonts w:ascii="Times New Roman" w:hAnsi="Times New Roman" w:cs="Times New Roman"/>
          <w:sz w:val="24"/>
          <w:szCs w:val="24"/>
        </w:rPr>
      </w:pPr>
    </w:p>
    <w:p w14:paraId="3A7A959D" w14:textId="77777777" w:rsidR="00B52775" w:rsidRDefault="00B52775" w:rsidP="00B52775">
      <w:pPr>
        <w:rPr>
          <w:rFonts w:ascii="Times New Roman" w:hAnsi="Times New Roman" w:cs="Times New Roman"/>
          <w:sz w:val="24"/>
          <w:szCs w:val="24"/>
        </w:rPr>
      </w:pPr>
    </w:p>
    <w:p w14:paraId="0BCA688D" w14:textId="77777777" w:rsidR="00B52775" w:rsidRDefault="00B52775" w:rsidP="00B527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Mar.1478</w:t>
      </w:r>
      <w:r>
        <w:rPr>
          <w:rFonts w:ascii="Times New Roman" w:hAnsi="Times New Roman" w:cs="Times New Roman"/>
          <w:sz w:val="24"/>
          <w:szCs w:val="24"/>
        </w:rPr>
        <w:tab/>
        <w:t>He was granted the office of Bailiff of Newport Pagnell and Keeper of</w:t>
      </w:r>
    </w:p>
    <w:p w14:paraId="6F19ABC2" w14:textId="77777777" w:rsidR="00B52775" w:rsidRDefault="00B52775" w:rsidP="00B527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park </w:t>
      </w:r>
      <w:proofErr w:type="spellStart"/>
      <w:r>
        <w:rPr>
          <w:rFonts w:ascii="Times New Roman" w:hAnsi="Times New Roman" w:cs="Times New Roman"/>
          <w:sz w:val="24"/>
          <w:szCs w:val="24"/>
        </w:rPr>
        <w:t>Tickford</w:t>
      </w:r>
      <w:proofErr w:type="spellEnd"/>
      <w:r>
        <w:rPr>
          <w:rFonts w:ascii="Times New Roman" w:hAnsi="Times New Roman" w:cs="Times New Roman"/>
          <w:sz w:val="24"/>
          <w:szCs w:val="24"/>
        </w:rPr>
        <w:t>, Buckinghamshire.  (C.P.R. 1476-85 p.70).</w:t>
      </w:r>
    </w:p>
    <w:p w14:paraId="46DF16B4" w14:textId="77777777" w:rsidR="00B52775" w:rsidRDefault="00B52775" w:rsidP="00B52775">
      <w:pPr>
        <w:rPr>
          <w:rFonts w:ascii="Times New Roman" w:hAnsi="Times New Roman" w:cs="Times New Roman"/>
          <w:sz w:val="24"/>
          <w:szCs w:val="24"/>
        </w:rPr>
      </w:pPr>
    </w:p>
    <w:p w14:paraId="7776E083" w14:textId="77777777" w:rsidR="00B52775" w:rsidRDefault="00B52775" w:rsidP="00B52775">
      <w:pPr>
        <w:rPr>
          <w:rFonts w:ascii="Times New Roman" w:hAnsi="Times New Roman" w:cs="Times New Roman"/>
          <w:sz w:val="24"/>
          <w:szCs w:val="24"/>
        </w:rPr>
      </w:pPr>
    </w:p>
    <w:p w14:paraId="268FFBBA" w14:textId="77777777" w:rsidR="00B52775" w:rsidRDefault="00B52775" w:rsidP="00B527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2021</w:t>
      </w:r>
    </w:p>
    <w:p w14:paraId="444CD514" w14:textId="7409AC6E" w:rsidR="006746EF" w:rsidRPr="00B5277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277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32217" w14:textId="77777777" w:rsidR="00B52775" w:rsidRDefault="00B52775" w:rsidP="00CD0211">
      <w:r>
        <w:separator/>
      </w:r>
    </w:p>
  </w:endnote>
  <w:endnote w:type="continuationSeparator" w:id="0">
    <w:p w14:paraId="0B2E2F14" w14:textId="77777777" w:rsidR="00B52775" w:rsidRDefault="00B52775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356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73F0D" w14:textId="77777777" w:rsidR="00B52775" w:rsidRDefault="00B52775" w:rsidP="00CD0211">
      <w:r>
        <w:separator/>
      </w:r>
    </w:p>
  </w:footnote>
  <w:footnote w:type="continuationSeparator" w:id="0">
    <w:p w14:paraId="23C367DC" w14:textId="77777777" w:rsidR="00B52775" w:rsidRDefault="00B52775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277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C9B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775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2021-01-26T20:07:00Z</dcterms:created>
  <dcterms:modified xsi:type="dcterms:W3CDTF">2021-01-26T20:07:00Z</dcterms:modified>
</cp:coreProperties>
</file>